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02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Flugplatz Holzdorf, Geb. 23 - BSM, Räume, Fassade, Fassadenarbeiten (Überarbeitung)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assadenarbeiten (Überarbeitung)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